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9" w:rsidRPr="00785F5C" w:rsidRDefault="003F6489" w:rsidP="0008179F">
      <w:pPr>
        <w:pStyle w:val="2"/>
        <w:jc w:val="center"/>
      </w:pPr>
      <w:r w:rsidRPr="00785F5C">
        <w:rPr>
          <w:rFonts w:hint="eastAsia"/>
        </w:rPr>
        <w:t>课题指南</w:t>
      </w:r>
    </w:p>
    <w:p w:rsidR="0008179F" w:rsidRDefault="0008179F" w:rsidP="00561417">
      <w:pPr>
        <w:spacing w:line="420" w:lineRule="exact"/>
        <w:rPr>
          <w:sz w:val="24"/>
          <w:highlight w:val="yellow"/>
        </w:rPr>
      </w:pPr>
    </w:p>
    <w:p w:rsidR="00695D58" w:rsidRPr="00695D58" w:rsidRDefault="00695D58" w:rsidP="00695D58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695D58">
        <w:rPr>
          <w:rFonts w:asciiTheme="minorEastAsia" w:hAnsiTheme="minorEastAsia" w:hint="eastAsia"/>
          <w:sz w:val="24"/>
          <w:szCs w:val="24"/>
        </w:rPr>
        <w:t>1. 高职教育“常州模式”内涵、体制机制与建设路径研究</w:t>
      </w:r>
    </w:p>
    <w:p w:rsidR="00164DAC" w:rsidRPr="00695D58" w:rsidRDefault="00164DAC" w:rsidP="00164DAC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Pr="00695D58">
        <w:rPr>
          <w:rFonts w:asciiTheme="minorEastAsia" w:hAnsiTheme="minorEastAsia" w:hint="eastAsia"/>
          <w:sz w:val="24"/>
          <w:szCs w:val="24"/>
        </w:rPr>
        <w:t>常州现代职业教育体系建设研究</w:t>
      </w:r>
    </w:p>
    <w:p w:rsidR="00164DAC" w:rsidRPr="00695D58" w:rsidRDefault="00164DAC" w:rsidP="00272A90">
      <w:pPr>
        <w:spacing w:line="500" w:lineRule="exact"/>
        <w:ind w:left="360" w:hangingChars="150" w:hanging="360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Pr="00695D58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272A90" w:rsidRPr="00695D58">
        <w:rPr>
          <w:rFonts w:asciiTheme="minorEastAsia" w:hAnsiTheme="minorEastAsia" w:hint="eastAsia"/>
          <w:sz w:val="24"/>
          <w:szCs w:val="24"/>
        </w:rPr>
        <w:t>常州高职园区资源共享与优化研究（师资、服务平台、实训平台、信息平台、</w:t>
      </w:r>
      <w:r w:rsidR="00176CFB">
        <w:rPr>
          <w:rFonts w:asciiTheme="minorEastAsia" w:hAnsiTheme="minorEastAsia" w:hint="eastAsia"/>
          <w:sz w:val="24"/>
          <w:szCs w:val="24"/>
        </w:rPr>
        <w:t>学分互认、服务产业园区建设等</w:t>
      </w:r>
      <w:r w:rsidR="00272A90" w:rsidRPr="00695D58">
        <w:rPr>
          <w:rFonts w:asciiTheme="minorEastAsia" w:hAnsiTheme="minorEastAsia" w:hint="eastAsia"/>
          <w:sz w:val="24"/>
          <w:szCs w:val="24"/>
        </w:rPr>
        <w:t>）</w:t>
      </w:r>
    </w:p>
    <w:p w:rsidR="00164DAC" w:rsidRPr="00695D58" w:rsidRDefault="00164DAC" w:rsidP="00272A90">
      <w:pPr>
        <w:spacing w:line="500" w:lineRule="exact"/>
        <w:ind w:left="360" w:hangingChars="150" w:hanging="360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Pr="00695D58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272A90" w:rsidRPr="00695D58">
        <w:rPr>
          <w:rFonts w:asciiTheme="minorEastAsia" w:hAnsiTheme="minorEastAsia" w:hint="eastAsia"/>
          <w:sz w:val="24"/>
          <w:szCs w:val="24"/>
        </w:rPr>
        <w:t>常州高职园区人才培养与教育教学改革（专业与课程建设、教材建设、教学团队、双证书、产学研合作、创新创业教育、</w:t>
      </w:r>
      <w:r w:rsidR="00176CFB">
        <w:rPr>
          <w:rFonts w:asciiTheme="minorEastAsia" w:hAnsiTheme="minorEastAsia" w:hint="eastAsia"/>
          <w:sz w:val="24"/>
          <w:szCs w:val="24"/>
        </w:rPr>
        <w:t>就业质量等</w:t>
      </w:r>
      <w:r w:rsidR="00272A90" w:rsidRPr="00695D58">
        <w:rPr>
          <w:rFonts w:asciiTheme="minorEastAsia" w:hAnsiTheme="minorEastAsia" w:hint="eastAsia"/>
          <w:sz w:val="24"/>
          <w:szCs w:val="24"/>
        </w:rPr>
        <w:t>）</w:t>
      </w:r>
    </w:p>
    <w:p w:rsidR="00164DAC" w:rsidRPr="00695D58" w:rsidRDefault="00164DAC" w:rsidP="00164DAC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</w:t>
      </w:r>
      <w:r w:rsidRPr="00695D58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272A90" w:rsidRPr="00695D58">
        <w:rPr>
          <w:rFonts w:asciiTheme="minorEastAsia" w:hAnsiTheme="minorEastAsia" w:cs="Times New Roman" w:hint="eastAsia"/>
          <w:sz w:val="24"/>
          <w:szCs w:val="24"/>
        </w:rPr>
        <w:t>高职园区应用型本科转型发展</w:t>
      </w:r>
      <w:r w:rsidR="00176CFB">
        <w:rPr>
          <w:rFonts w:asciiTheme="minorEastAsia" w:hAnsiTheme="minorEastAsia" w:cs="Times New Roman" w:hint="eastAsia"/>
          <w:sz w:val="24"/>
          <w:szCs w:val="24"/>
        </w:rPr>
        <w:t>理论与</w:t>
      </w:r>
      <w:r w:rsidR="00272A90" w:rsidRPr="00695D58">
        <w:rPr>
          <w:rFonts w:asciiTheme="minorEastAsia" w:hAnsiTheme="minorEastAsia" w:cs="Times New Roman" w:hint="eastAsia"/>
          <w:sz w:val="24"/>
          <w:szCs w:val="24"/>
        </w:rPr>
        <w:t>实践研究</w:t>
      </w:r>
    </w:p>
    <w:p w:rsidR="00164DAC" w:rsidRPr="00695D58" w:rsidRDefault="00164DAC" w:rsidP="00164DAC">
      <w:pPr>
        <w:spacing w:line="500" w:lineRule="exact"/>
        <w:ind w:left="360" w:hangingChars="150" w:hanging="3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Pr="00695D58">
        <w:rPr>
          <w:rFonts w:asciiTheme="minorEastAsia" w:hAnsiTheme="minorEastAsia" w:hint="eastAsia"/>
          <w:sz w:val="24"/>
          <w:szCs w:val="24"/>
        </w:rPr>
        <w:t xml:space="preserve">. </w:t>
      </w:r>
      <w:r w:rsidR="00272A90" w:rsidRPr="00695D58">
        <w:rPr>
          <w:rFonts w:asciiTheme="minorEastAsia" w:hAnsiTheme="minorEastAsia" w:cs="Times New Roman" w:hint="eastAsia"/>
          <w:sz w:val="24"/>
          <w:szCs w:val="24"/>
        </w:rPr>
        <w:t>高职教育创新发展与完善质量保障机制研究</w:t>
      </w:r>
    </w:p>
    <w:p w:rsidR="00164DAC" w:rsidRPr="00695D58" w:rsidRDefault="00164DAC" w:rsidP="00164DAC">
      <w:pPr>
        <w:spacing w:line="500" w:lineRule="exact"/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Pr="00695D58">
        <w:rPr>
          <w:rFonts w:asciiTheme="minorEastAsia" w:hAnsiTheme="minorEastAsia" w:hint="eastAsia"/>
          <w:sz w:val="24"/>
          <w:szCs w:val="24"/>
        </w:rPr>
        <w:t xml:space="preserve">. </w:t>
      </w:r>
      <w:r w:rsidR="00272A90" w:rsidRPr="00695D58">
        <w:rPr>
          <w:rFonts w:asciiTheme="minorEastAsia" w:hAnsiTheme="minorEastAsia" w:cs="Times New Roman" w:hint="eastAsia"/>
          <w:sz w:val="24"/>
          <w:szCs w:val="24"/>
        </w:rPr>
        <w:t>中职</w:t>
      </w:r>
      <w:r w:rsidR="00272A90" w:rsidRPr="00695D58">
        <w:rPr>
          <w:rFonts w:asciiTheme="minorEastAsia" w:hAnsiTheme="minorEastAsia" w:hint="eastAsia"/>
          <w:sz w:val="24"/>
          <w:szCs w:val="24"/>
        </w:rPr>
        <w:t>、高职、应用本科的分段培养与衔接</w:t>
      </w:r>
      <w:r w:rsidR="00272A90">
        <w:rPr>
          <w:rFonts w:asciiTheme="minorEastAsia" w:hAnsiTheme="minorEastAsia" w:hint="eastAsia"/>
          <w:sz w:val="24"/>
          <w:szCs w:val="24"/>
        </w:rPr>
        <w:t>机制</w:t>
      </w:r>
      <w:r w:rsidR="00272A90" w:rsidRPr="00695D58">
        <w:rPr>
          <w:rFonts w:asciiTheme="minorEastAsia" w:hAnsiTheme="minorEastAsia" w:hint="eastAsia"/>
          <w:sz w:val="24"/>
          <w:szCs w:val="24"/>
        </w:rPr>
        <w:t>研究</w:t>
      </w:r>
    </w:p>
    <w:p w:rsidR="00695D58" w:rsidRPr="00695D58" w:rsidRDefault="00164DAC" w:rsidP="00164DAC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8. </w:t>
      </w:r>
      <w:r w:rsidR="00561417" w:rsidRPr="00695D58">
        <w:rPr>
          <w:rFonts w:asciiTheme="minorEastAsia" w:hAnsiTheme="minorEastAsia" w:hint="eastAsia"/>
          <w:sz w:val="24"/>
          <w:szCs w:val="24"/>
        </w:rPr>
        <w:t>区域高职教育发展战略</w:t>
      </w:r>
      <w:r w:rsidR="00EA564A" w:rsidRPr="00695D58">
        <w:rPr>
          <w:rFonts w:asciiTheme="minorEastAsia" w:hAnsiTheme="minorEastAsia" w:hint="eastAsia"/>
          <w:sz w:val="24"/>
          <w:szCs w:val="24"/>
        </w:rPr>
        <w:t>研究</w:t>
      </w:r>
    </w:p>
    <w:p w:rsidR="00695D58" w:rsidRPr="00695D58" w:rsidRDefault="00164DAC" w:rsidP="00695D58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695D58" w:rsidRPr="00695D58">
        <w:rPr>
          <w:rFonts w:asciiTheme="minorEastAsia" w:hAnsiTheme="minorEastAsia" w:hint="eastAsia"/>
          <w:sz w:val="24"/>
          <w:szCs w:val="24"/>
        </w:rPr>
        <w:t xml:space="preserve">. </w:t>
      </w:r>
      <w:r w:rsidR="00EA564A" w:rsidRPr="00695D58">
        <w:rPr>
          <w:rFonts w:asciiTheme="minorEastAsia" w:hAnsiTheme="minorEastAsia" w:hint="eastAsia"/>
          <w:sz w:val="24"/>
          <w:szCs w:val="24"/>
        </w:rPr>
        <w:t>“中国制造2025”与院校改革发展研究</w:t>
      </w:r>
    </w:p>
    <w:p w:rsidR="00D24804" w:rsidRPr="00695D58" w:rsidRDefault="00164DAC" w:rsidP="00695D58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695D58" w:rsidRPr="00695D58">
        <w:rPr>
          <w:rFonts w:asciiTheme="minorEastAsia" w:hAnsiTheme="minorEastAsia" w:hint="eastAsia"/>
          <w:sz w:val="24"/>
          <w:szCs w:val="24"/>
        </w:rPr>
        <w:t>. 高职教育与制造业人才发展研究</w:t>
      </w:r>
    </w:p>
    <w:p w:rsidR="00D24804" w:rsidRPr="00695D58" w:rsidRDefault="00164DAC" w:rsidP="00695D58">
      <w:pPr>
        <w:spacing w:line="500" w:lineRule="exac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11</w:t>
      </w:r>
      <w:r w:rsidR="00695D58" w:rsidRPr="00695D58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695D58" w:rsidRPr="00695D58">
        <w:rPr>
          <w:rFonts w:asciiTheme="minorEastAsia" w:hAnsiTheme="minorEastAsia" w:hint="eastAsia"/>
          <w:sz w:val="24"/>
          <w:szCs w:val="24"/>
        </w:rPr>
        <w:t>中国特色高等职业教育现代学徒制改革研究</w:t>
      </w:r>
    </w:p>
    <w:p w:rsidR="00D24804" w:rsidRPr="00695D58" w:rsidRDefault="00164DAC" w:rsidP="00695D58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12</w:t>
      </w:r>
      <w:r w:rsidR="00695D58" w:rsidRPr="00695D58">
        <w:rPr>
          <w:rFonts w:asciiTheme="minorEastAsia" w:hAnsiTheme="minorEastAsia" w:cs="Times New Roman" w:hint="eastAsia"/>
          <w:sz w:val="24"/>
          <w:szCs w:val="24"/>
        </w:rPr>
        <w:t>. “互联网+”与院校改革发展战略研究</w:t>
      </w:r>
    </w:p>
    <w:p w:rsidR="00695D58" w:rsidRPr="00695D58" w:rsidRDefault="00164DAC" w:rsidP="00695D58">
      <w:pPr>
        <w:spacing w:line="500" w:lineRule="exac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</w:t>
      </w:r>
      <w:r w:rsidR="00695D58" w:rsidRPr="00695D58">
        <w:rPr>
          <w:rFonts w:asciiTheme="minorEastAsia" w:hAnsiTheme="minorEastAsia" w:hint="eastAsia"/>
          <w:sz w:val="24"/>
          <w:szCs w:val="24"/>
        </w:rPr>
        <w:t xml:space="preserve">. </w:t>
      </w:r>
      <w:r w:rsidR="00695D58" w:rsidRPr="00695D58">
        <w:rPr>
          <w:rFonts w:asciiTheme="minorEastAsia" w:hAnsiTheme="minorEastAsia" w:cs="Times New Roman" w:hint="eastAsia"/>
          <w:sz w:val="24"/>
          <w:szCs w:val="24"/>
        </w:rPr>
        <w:t>高技能人才培养与“工匠精神”研究</w:t>
      </w:r>
    </w:p>
    <w:p w:rsidR="00EA564A" w:rsidRPr="00695D58" w:rsidRDefault="00164DAC" w:rsidP="00695D58">
      <w:pPr>
        <w:spacing w:line="50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14</w:t>
      </w:r>
      <w:r w:rsidR="00695D58" w:rsidRPr="00695D58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D24804" w:rsidRPr="00695D58">
        <w:rPr>
          <w:rFonts w:asciiTheme="minorEastAsia" w:hAnsiTheme="minorEastAsia" w:cs="Times New Roman" w:hint="eastAsia"/>
          <w:sz w:val="24"/>
          <w:szCs w:val="24"/>
        </w:rPr>
        <w:t>高职院校管理与校长领导力提升研究</w:t>
      </w:r>
    </w:p>
    <w:p w:rsidR="00540125" w:rsidRPr="00695D58" w:rsidRDefault="00695D58" w:rsidP="00695D58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695D58">
        <w:rPr>
          <w:rFonts w:asciiTheme="minorEastAsia" w:hAnsiTheme="minorEastAsia" w:hint="eastAsia"/>
          <w:sz w:val="24"/>
          <w:szCs w:val="24"/>
        </w:rPr>
        <w:t xml:space="preserve">15. </w:t>
      </w:r>
      <w:r w:rsidR="00540125" w:rsidRPr="00695D58">
        <w:rPr>
          <w:rFonts w:asciiTheme="minorEastAsia" w:hAnsiTheme="minorEastAsia" w:hint="eastAsia"/>
          <w:sz w:val="24"/>
          <w:szCs w:val="24"/>
        </w:rPr>
        <w:t>苏南高等</w:t>
      </w:r>
      <w:r w:rsidR="0008179F" w:rsidRPr="00695D58">
        <w:rPr>
          <w:rFonts w:asciiTheme="minorEastAsia" w:hAnsiTheme="minorEastAsia" w:hint="eastAsia"/>
          <w:sz w:val="24"/>
          <w:szCs w:val="24"/>
        </w:rPr>
        <w:t>（高职）</w:t>
      </w:r>
      <w:r w:rsidR="00540125" w:rsidRPr="00695D58">
        <w:rPr>
          <w:rFonts w:asciiTheme="minorEastAsia" w:hAnsiTheme="minorEastAsia" w:hint="eastAsia"/>
          <w:sz w:val="24"/>
          <w:szCs w:val="24"/>
        </w:rPr>
        <w:t>教育现代化研究</w:t>
      </w:r>
    </w:p>
    <w:p w:rsidR="00540125" w:rsidRPr="00695D58" w:rsidRDefault="00695D58" w:rsidP="00695D58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695D58">
        <w:rPr>
          <w:rFonts w:asciiTheme="minorEastAsia" w:hAnsiTheme="minorEastAsia" w:hint="eastAsia"/>
          <w:sz w:val="24"/>
          <w:szCs w:val="24"/>
        </w:rPr>
        <w:t xml:space="preserve">16. </w:t>
      </w:r>
      <w:r w:rsidR="00D169E9" w:rsidRPr="00695D58">
        <w:rPr>
          <w:rFonts w:asciiTheme="minorEastAsia" w:hAnsiTheme="minorEastAsia" w:hint="eastAsia"/>
          <w:sz w:val="24"/>
          <w:szCs w:val="24"/>
        </w:rPr>
        <w:t>大学城</w:t>
      </w:r>
      <w:r w:rsidR="00CC4948" w:rsidRPr="00695D58">
        <w:rPr>
          <w:rFonts w:asciiTheme="minorEastAsia" w:hAnsiTheme="minorEastAsia" w:hint="eastAsia"/>
          <w:sz w:val="24"/>
          <w:szCs w:val="24"/>
        </w:rPr>
        <w:t>（科教城）</w:t>
      </w:r>
      <w:r w:rsidRPr="00695D58">
        <w:rPr>
          <w:rFonts w:asciiTheme="minorEastAsia" w:hAnsiTheme="minorEastAsia" w:hint="eastAsia"/>
          <w:sz w:val="24"/>
          <w:szCs w:val="24"/>
        </w:rPr>
        <w:t>建设</w:t>
      </w:r>
      <w:r w:rsidR="00D169E9" w:rsidRPr="00695D58">
        <w:rPr>
          <w:rFonts w:asciiTheme="minorEastAsia" w:hAnsiTheme="minorEastAsia" w:hint="eastAsia"/>
          <w:sz w:val="24"/>
          <w:szCs w:val="24"/>
        </w:rPr>
        <w:t>与城市发展</w:t>
      </w:r>
      <w:r w:rsidR="00D24804" w:rsidRPr="00695D58">
        <w:rPr>
          <w:rFonts w:asciiTheme="minorEastAsia" w:hAnsiTheme="minorEastAsia" w:hint="eastAsia"/>
          <w:sz w:val="24"/>
          <w:szCs w:val="24"/>
        </w:rPr>
        <w:t>关系</w:t>
      </w:r>
      <w:r w:rsidR="00D169E9" w:rsidRPr="00695D58">
        <w:rPr>
          <w:rFonts w:asciiTheme="minorEastAsia" w:hAnsiTheme="minorEastAsia" w:hint="eastAsia"/>
          <w:sz w:val="24"/>
          <w:szCs w:val="24"/>
        </w:rPr>
        <w:t>研究</w:t>
      </w:r>
    </w:p>
    <w:p w:rsidR="00BD7EC1" w:rsidRPr="00D24804" w:rsidRDefault="00BD7EC1" w:rsidP="00561417">
      <w:pPr>
        <w:rPr>
          <w:sz w:val="24"/>
        </w:rPr>
      </w:pPr>
    </w:p>
    <w:sectPr w:rsidR="00BD7EC1" w:rsidRPr="00D24804" w:rsidSect="00403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CC" w:rsidRDefault="006C50CC" w:rsidP="003F6489">
      <w:r>
        <w:separator/>
      </w:r>
    </w:p>
  </w:endnote>
  <w:endnote w:type="continuationSeparator" w:id="0">
    <w:p w:rsidR="006C50CC" w:rsidRDefault="006C50CC" w:rsidP="003F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CC" w:rsidRDefault="006C50CC" w:rsidP="003F6489">
      <w:r>
        <w:separator/>
      </w:r>
    </w:p>
  </w:footnote>
  <w:footnote w:type="continuationSeparator" w:id="0">
    <w:p w:rsidR="006C50CC" w:rsidRDefault="006C50CC" w:rsidP="003F6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4A"/>
    <w:multiLevelType w:val="hybridMultilevel"/>
    <w:tmpl w:val="957EA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3530DA"/>
    <w:multiLevelType w:val="hybridMultilevel"/>
    <w:tmpl w:val="2D8252DE"/>
    <w:lvl w:ilvl="0" w:tplc="C1D2145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BB5202"/>
    <w:multiLevelType w:val="multilevel"/>
    <w:tmpl w:val="49BB5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C8F6177"/>
    <w:multiLevelType w:val="hybridMultilevel"/>
    <w:tmpl w:val="CBF28F04"/>
    <w:lvl w:ilvl="0" w:tplc="353CCD3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489"/>
    <w:rsid w:val="000640B0"/>
    <w:rsid w:val="0008179F"/>
    <w:rsid w:val="00155662"/>
    <w:rsid w:val="00164DAC"/>
    <w:rsid w:val="00176CFB"/>
    <w:rsid w:val="001B2543"/>
    <w:rsid w:val="00213A33"/>
    <w:rsid w:val="00272A90"/>
    <w:rsid w:val="002E2633"/>
    <w:rsid w:val="00343A5F"/>
    <w:rsid w:val="003F6489"/>
    <w:rsid w:val="00403F6A"/>
    <w:rsid w:val="00540125"/>
    <w:rsid w:val="00561417"/>
    <w:rsid w:val="00662E52"/>
    <w:rsid w:val="00695D58"/>
    <w:rsid w:val="00696AB3"/>
    <w:rsid w:val="006A0CBF"/>
    <w:rsid w:val="006C50CC"/>
    <w:rsid w:val="00751608"/>
    <w:rsid w:val="00785F5C"/>
    <w:rsid w:val="007D23B5"/>
    <w:rsid w:val="00832A7A"/>
    <w:rsid w:val="008748DD"/>
    <w:rsid w:val="0093764D"/>
    <w:rsid w:val="009767BF"/>
    <w:rsid w:val="00AC7829"/>
    <w:rsid w:val="00BD7EC1"/>
    <w:rsid w:val="00CC4948"/>
    <w:rsid w:val="00D169E9"/>
    <w:rsid w:val="00D24804"/>
    <w:rsid w:val="00E35032"/>
    <w:rsid w:val="00E37075"/>
    <w:rsid w:val="00EA032C"/>
    <w:rsid w:val="00EA564A"/>
    <w:rsid w:val="00EF15E5"/>
    <w:rsid w:val="00F0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5F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64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4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F64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85F5C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EA56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368</Characters>
  <Application>Microsoft Office Word</Application>
  <DocSecurity>0</DocSecurity>
  <Lines>3</Lines>
  <Paragraphs>1</Paragraphs>
  <ScaleCrop>false</ScaleCrop>
  <Company>微软公司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40</cp:revision>
  <dcterms:created xsi:type="dcterms:W3CDTF">2017-05-17T07:51:00Z</dcterms:created>
  <dcterms:modified xsi:type="dcterms:W3CDTF">2017-05-19T08:25:00Z</dcterms:modified>
</cp:coreProperties>
</file>